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996F9E">
        <w:rPr>
          <w:snapToGrid/>
          <w:color w:val="000000" w:themeColor="text1"/>
          <w:sz w:val="24"/>
          <w:szCs w:val="24"/>
        </w:rPr>
        <w:t>1</w:t>
      </w:r>
      <w:r w:rsidR="00555A86">
        <w:rPr>
          <w:snapToGrid/>
          <w:color w:val="000000" w:themeColor="text1"/>
          <w:sz w:val="24"/>
          <w:szCs w:val="24"/>
        </w:rPr>
        <w:t>1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5A86">
        <w:rPr>
          <w:snapToGrid/>
          <w:color w:val="000000" w:themeColor="text1"/>
          <w:sz w:val="24"/>
          <w:szCs w:val="24"/>
        </w:rPr>
        <w:t>10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</w:t>
      </w:r>
      <w:r w:rsidR="00996F9E" w:rsidRPr="00996F9E">
        <w:rPr>
          <w:color w:val="000000" w:themeColor="text1"/>
          <w:sz w:val="32"/>
          <w:szCs w:val="32"/>
        </w:rPr>
        <w:t xml:space="preserve">строительно-монтажных работ </w:t>
      </w:r>
      <w:r w:rsidR="00555A86" w:rsidRPr="00555A86">
        <w:rPr>
          <w:color w:val="000000" w:themeColor="text1"/>
          <w:sz w:val="32"/>
          <w:szCs w:val="32"/>
        </w:rPr>
        <w:t>по объекту: «Модернизация сетей водоотведения и сооружений на них. Линия канализационная хозяйственно-фекальная внутриквартальная, расположенная по адресу: ул. Красноармейская, 125-125А (</w:t>
      </w:r>
      <w:proofErr w:type="spellStart"/>
      <w:r w:rsidR="00555A86" w:rsidRPr="00555A86">
        <w:rPr>
          <w:color w:val="000000" w:themeColor="text1"/>
          <w:sz w:val="32"/>
          <w:szCs w:val="32"/>
        </w:rPr>
        <w:t>инв</w:t>
      </w:r>
      <w:proofErr w:type="spellEnd"/>
      <w:r w:rsidR="00555A86" w:rsidRPr="00555A86">
        <w:rPr>
          <w:color w:val="000000" w:themeColor="text1"/>
          <w:sz w:val="32"/>
          <w:szCs w:val="32"/>
        </w:rPr>
        <w:t xml:space="preserve"> № 700373)» для нужд ООО «Самарские коммунальные системы» в 2022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996F9E">
        <w:rPr>
          <w:b/>
          <w:color w:val="000000" w:themeColor="text1"/>
          <w:sz w:val="32"/>
          <w:szCs w:val="32"/>
        </w:rPr>
        <w:t>5</w:t>
      </w:r>
      <w:r w:rsidR="00555A86">
        <w:rPr>
          <w:b/>
          <w:color w:val="000000" w:themeColor="text1"/>
          <w:sz w:val="32"/>
          <w:szCs w:val="32"/>
        </w:rPr>
        <w:t>53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996F9E" w:rsidP="00555A8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С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троительно-монтажны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е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996F9E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  <w:r w:rsidR="00555A86" w:rsidRPr="00555A8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по объекту: «Модернизация сетей водоотведения и сооружений на них. Линия канализационная хозяйственно-фекальная внутриквартальная, расположенная по адресу: ул. Красноармейская, 125-125А (</w:t>
            </w:r>
            <w:proofErr w:type="spellStart"/>
            <w:r w:rsidR="00555A86" w:rsidRPr="00555A8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инв</w:t>
            </w:r>
            <w:proofErr w:type="spellEnd"/>
            <w:r w:rsidR="00555A86" w:rsidRPr="00555A86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№ 700373)»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555A86">
              <w:rPr>
                <w:b/>
                <w:sz w:val="20"/>
                <w:szCs w:val="20"/>
              </w:rPr>
              <w:t>3 443 832</w:t>
            </w:r>
            <w:bookmarkStart w:id="0" w:name="_GoBack"/>
            <w:bookmarkEnd w:id="0"/>
            <w:r w:rsidR="00C55CF8">
              <w:rPr>
                <w:b/>
                <w:sz w:val="20"/>
                <w:szCs w:val="20"/>
              </w:rPr>
              <w:t>,00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55A86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5A8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6F9E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2E4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617E0-A72B-4346-8589-DD02E7E4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15</Pages>
  <Words>4750</Words>
  <Characters>32227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343</cp:revision>
  <cp:lastPrinted>2019-02-04T06:44:00Z</cp:lastPrinted>
  <dcterms:created xsi:type="dcterms:W3CDTF">2019-02-07T06:22:00Z</dcterms:created>
  <dcterms:modified xsi:type="dcterms:W3CDTF">2022-10-10T11:18:00Z</dcterms:modified>
</cp:coreProperties>
</file>